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Director of Physical Education and Athletics</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Tim Wagoner</w:t>
    </w:r>
    <w:r w:rsidDel="00000000" w:rsidR="00000000" w:rsidRPr="00000000">
      <w:rPr>
        <w:rtl w:val="0"/>
      </w:rPr>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8 Valley View Drive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607.758.4115 (f) 607.758.4116</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twagoner@cortlandschools.org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